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B11" w:rsidRPr="00626B11" w:rsidRDefault="00604ADD" w:rsidP="00626B11">
      <w:pPr>
        <w:pStyle w:val="Listeavsnitt"/>
        <w:numPr>
          <w:ilvl w:val="0"/>
          <w:numId w:val="1"/>
        </w:numPr>
        <w:rPr>
          <w:rFonts w:cs="Arial"/>
          <w:sz w:val="24"/>
        </w:rPr>
      </w:pPr>
      <w:r w:rsidRPr="00517CE1">
        <w:rPr>
          <w:rFonts w:cs="Arial"/>
          <w:b/>
          <w:sz w:val="28"/>
          <w:u w:val="single"/>
        </w:rPr>
        <w:t>Restanser i Websak</w:t>
      </w:r>
      <w:r>
        <w:rPr>
          <w:rFonts w:cs="Arial"/>
          <w:b/>
          <w:sz w:val="28"/>
          <w:u w:val="single"/>
        </w:rPr>
        <w:br/>
      </w:r>
      <w:r w:rsidRPr="00AE5110">
        <w:rPr>
          <w:rFonts w:cs="Arial"/>
          <w:sz w:val="24"/>
        </w:rPr>
        <w:t>Når: 2 gonger i året: januar og juni</w:t>
      </w:r>
      <w:r>
        <w:rPr>
          <w:rFonts w:cs="Arial"/>
          <w:sz w:val="24"/>
        </w:rPr>
        <w:br/>
      </w:r>
      <w:bookmarkStart w:id="0" w:name="_GoBack"/>
      <w:bookmarkEnd w:id="0"/>
    </w:p>
    <w:p w:rsidR="00604ADD" w:rsidRDefault="00604ADD" w:rsidP="00604ADD">
      <w:pPr>
        <w:pStyle w:val="Listeavsnitt"/>
        <w:rPr>
          <w:rFonts w:cs="Arial"/>
          <w:sz w:val="24"/>
        </w:rPr>
      </w:pPr>
      <w:r w:rsidRPr="00AE5110">
        <w:rPr>
          <w:rFonts w:cs="Arial"/>
          <w:sz w:val="24"/>
        </w:rPr>
        <w:t xml:space="preserve">Restanser er mottatte dokumenter som ikkje er avskrevet. Det er sakshandsamar sitt ansvar </w:t>
      </w:r>
      <w:r>
        <w:rPr>
          <w:rFonts w:cs="Arial"/>
          <w:sz w:val="24"/>
        </w:rPr>
        <w:t xml:space="preserve">å avskrive journalene sine og skal jamleg følgje opp sine restanser. Leiar har ansvar for å følgje opp restanser på sitt område. </w:t>
      </w:r>
      <w:r>
        <w:rPr>
          <w:rFonts w:cs="Arial"/>
          <w:sz w:val="24"/>
        </w:rPr>
        <w:br/>
      </w:r>
      <w:r>
        <w:rPr>
          <w:rFonts w:cs="Arial"/>
          <w:sz w:val="24"/>
        </w:rPr>
        <w:br/>
        <w:t xml:space="preserve">All inngåande henvendelser, dokumenttype I. og onterne notat med dokumenttype N, skal avskrives i Websak. </w:t>
      </w:r>
    </w:p>
    <w:p w:rsidR="00604ADD" w:rsidRDefault="00604ADD" w:rsidP="00604ADD">
      <w:pPr>
        <w:pStyle w:val="Listeavsnitt"/>
        <w:rPr>
          <w:rFonts w:cs="Arial"/>
          <w:sz w:val="24"/>
        </w:rPr>
      </w:pPr>
    </w:p>
    <w:p w:rsidR="00A15E5C" w:rsidRPr="00604ADD" w:rsidRDefault="00604ADD" w:rsidP="00604ADD">
      <w:pPr>
        <w:pStyle w:val="Listeavsnitt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Arkivet sender ei liste over restanser til leiar 2 gonger i året</w:t>
      </w:r>
    </w:p>
    <w:sectPr w:rsidR="00A15E5C" w:rsidRPr="00604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3673B"/>
    <w:multiLevelType w:val="hybridMultilevel"/>
    <w:tmpl w:val="3636428A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92832"/>
    <w:multiLevelType w:val="hybridMultilevel"/>
    <w:tmpl w:val="6764D5D8"/>
    <w:lvl w:ilvl="0" w:tplc="B5E826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D"/>
    <w:rsid w:val="00604ADD"/>
    <w:rsid w:val="00626B11"/>
    <w:rsid w:val="00A1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881A"/>
  <w15:chartTrackingRefBased/>
  <w15:docId w15:val="{B09F6E96-2FEE-4618-8CB2-57E4FB1C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04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Janne Klepsvik</dc:creator>
  <cp:keywords/>
  <dc:description/>
  <cp:lastModifiedBy>Liv Janne Klepsvik</cp:lastModifiedBy>
  <cp:revision>2</cp:revision>
  <dcterms:created xsi:type="dcterms:W3CDTF">2020-02-21T10:28:00Z</dcterms:created>
  <dcterms:modified xsi:type="dcterms:W3CDTF">2020-02-21T10:30:00Z</dcterms:modified>
</cp:coreProperties>
</file>